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1EBA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6F551EBB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6F551EBC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6F551EBE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F551EBD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14:paraId="6F551EC0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F551EBF" w14:textId="2BF30173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251C">
              <w:t xml:space="preserve">Theodore Early Childhood Centre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6F551EC4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6F551EC1" w14:textId="16BE865F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proofErr w:type="spellStart"/>
            <w:r w:rsidR="00DF251C">
              <w:t>Cnr</w:t>
            </w:r>
            <w:proofErr w:type="spellEnd"/>
            <w:r w:rsidR="00DF251C">
              <w:t xml:space="preserve"> First Ave &amp; The Boulevard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F551EC2" w14:textId="39DEC191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251C">
              <w:t>Theodore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F551EC3" w14:textId="1723331A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251C">
              <w:t>4719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14:paraId="6F551EC7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6F551EC5" w14:textId="1EEE5D5C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251C">
              <w:t>07 49931447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6F551EC6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14:paraId="6F551ECA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6F551EC8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14:paraId="6F551EC9" w14:textId="4A1F5B75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251C">
              <w:t>teccakids@bigpond.com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F551ECB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6F551ECC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6F551ECE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6F551ECD" w14:textId="2EFFC21B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2764">
              <w:t xml:space="preserve">Monday and Tuesday - </w:t>
            </w:r>
            <w:proofErr w:type="spellStart"/>
            <w:r w:rsidR="00F12764">
              <w:t>8:30am</w:t>
            </w:r>
            <w:proofErr w:type="spellEnd"/>
            <w:r w:rsidR="00F12764">
              <w:t xml:space="preserve"> - </w:t>
            </w:r>
            <w:proofErr w:type="spellStart"/>
            <w:r w:rsidR="00F12764">
              <w:t>4</w:t>
            </w:r>
            <w:proofErr w:type="gramStart"/>
            <w:r w:rsidR="00F12764">
              <w:t>pm</w:t>
            </w:r>
            <w:proofErr w:type="spellEnd"/>
            <w:r w:rsidR="00F12764">
              <w:t xml:space="preserve">  School</w:t>
            </w:r>
            <w:proofErr w:type="gramEnd"/>
            <w:r w:rsidR="00F12764">
              <w:t xml:space="preserve"> Term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6F551ECF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6F551ED0" w14:textId="4A4E1405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10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="00DF251C">
        <w:t xml:space="preserve"> 15th May, 2019</w:t>
      </w:r>
      <w:r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6F551ED4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6F551ED1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6F551ED2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F551ED3" w14:textId="217E3BF8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F251C">
              <w:t>$38.50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84A04" w14:paraId="6F551ED8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6F551ED5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F551ED6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F551ED7" w14:textId="1E46FE9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F251C">
              <w:t>Sunscreen</w:t>
            </w:r>
            <w:r w:rsidR="00F12764">
              <w:t xml:space="preserve"> and Insect Repellent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14:paraId="6F551EDC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6F551ED9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6F551EDA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DE4817F" w14:textId="77777777" w:rsidR="00F12764" w:rsidRDefault="00484A04" w:rsidP="00CC4122"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2764">
              <w:t xml:space="preserve">15 hours per week; 40 weeks per year Excluding public holidays </w:t>
            </w:r>
          </w:p>
          <w:p w14:paraId="6F551EDB" w14:textId="443EF25C" w:rsidR="00484A04" w:rsidRPr="0087421B" w:rsidRDefault="00F12764" w:rsidP="00CC4122">
            <w:pPr>
              <w:rPr>
                <w:rFonts w:ascii="Arial" w:hAnsi="Arial"/>
                <w:sz w:val="20"/>
              </w:rPr>
            </w:pPr>
            <w:r>
              <w:t>Must be 4 years of age by 30th June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153E35" w14:paraId="6F551EE0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6F551EDD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6F551EDE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6F551EDF" w14:textId="2AE852D7" w:rsidR="00153E35" w:rsidRPr="0087421B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2764">
              <w:t>No daily fee charge for Health Care Card holders, pensioner/concession card holders, Department of Veterans Affairs, Gold or White card holders or identified Aboriginal or Torres Strait Islanders.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84A04" w14:paraId="6F551EE2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6F551EE1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3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6F551EE3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6F551EE4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6F551EE8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6F551EE5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F551EE6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F551EE7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6F551EEC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4E44EF37" w14:textId="3E509AC3" w:rsidR="00F12764" w:rsidRDefault="00484A04" w:rsidP="00CC4122"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2764">
              <w:t xml:space="preserve">Association </w:t>
            </w:r>
            <w:r w:rsidR="00DF251C">
              <w:t xml:space="preserve">Membership </w:t>
            </w:r>
            <w:r w:rsidR="00F12764">
              <w:t xml:space="preserve">Levy </w:t>
            </w:r>
          </w:p>
          <w:p w14:paraId="354DF937" w14:textId="06CBDA73" w:rsidR="00F12764" w:rsidRDefault="00F12764" w:rsidP="00CC4122">
            <w:r>
              <w:t>Maintenance Levy</w:t>
            </w:r>
          </w:p>
          <w:p w14:paraId="55881497" w14:textId="2ECA8626" w:rsidR="00F12764" w:rsidRDefault="00F12764" w:rsidP="00CC4122">
            <w:r>
              <w:t xml:space="preserve">Craft Levy </w:t>
            </w:r>
          </w:p>
          <w:p w14:paraId="6F551EE9" w14:textId="162616CA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340" w:type="dxa"/>
            <w:shd w:val="clear" w:color="auto" w:fill="auto"/>
          </w:tcPr>
          <w:p w14:paraId="0F25FB1A" w14:textId="77777777" w:rsidR="00DF251C" w:rsidRDefault="00484A04" w:rsidP="00DF251C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F251C">
              <w:t xml:space="preserve">$10/year </w:t>
            </w:r>
          </w:p>
          <w:p w14:paraId="19618BFF" w14:textId="2A8920C5" w:rsidR="00DF251C" w:rsidRDefault="00F12764" w:rsidP="00DF251C">
            <w:pPr>
              <w:jc w:val="center"/>
            </w:pPr>
            <w:r>
              <w:t>$50/family/term</w:t>
            </w:r>
          </w:p>
          <w:p w14:paraId="69BAEB8C" w14:textId="13522249" w:rsidR="00F12764" w:rsidRDefault="00F12764" w:rsidP="00DF251C">
            <w:pPr>
              <w:jc w:val="center"/>
              <w:rPr>
                <w:rFonts w:ascii="Arial" w:hAnsi="Arial"/>
              </w:rPr>
            </w:pPr>
            <w:r>
              <w:t>$10/family/term</w:t>
            </w:r>
          </w:p>
          <w:p w14:paraId="6F551EEA" w14:textId="3F1EBDBB" w:rsidR="00484A04" w:rsidRPr="0087421B" w:rsidRDefault="00484A04" w:rsidP="00DF25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</w:tcPr>
          <w:p w14:paraId="3B169D7C" w14:textId="786EE9B8" w:rsidR="00DF251C" w:rsidRDefault="00484A04" w:rsidP="00CC4122">
            <w:pPr>
              <w:jc w:val="center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2764">
              <w:t>N</w:t>
            </w:r>
          </w:p>
          <w:p w14:paraId="52092E74" w14:textId="50FA1466" w:rsidR="00F12764" w:rsidRDefault="00F12764" w:rsidP="00CC4122">
            <w:pPr>
              <w:jc w:val="center"/>
            </w:pPr>
            <w:r>
              <w:t>N</w:t>
            </w:r>
          </w:p>
          <w:p w14:paraId="24ED6AA4" w14:textId="4320EA66" w:rsidR="00F12764" w:rsidRDefault="00F12764" w:rsidP="00CC4122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t>N</w:t>
            </w:r>
            <w:bookmarkStart w:id="17" w:name="_GoBack"/>
            <w:bookmarkEnd w:id="17"/>
          </w:p>
          <w:p w14:paraId="6F551EEB" w14:textId="603A63E1" w:rsidR="00484A04" w:rsidRPr="0087421B" w:rsidRDefault="00484A04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6F551EED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F551EEE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6F551EEF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F551EF0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F551EF1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6F551EF2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Delivered by a qualified early childhood teacher</w:t>
      </w:r>
    </w:p>
    <w:p w14:paraId="6F551EF3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F551EF4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6F551EF5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6F551EF6" w14:textId="77777777" w:rsidR="002D76BC" w:rsidRPr="00FB779F" w:rsidRDefault="00484A04" w:rsidP="00831E36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4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sectPr w:rsidR="002D76BC" w:rsidRPr="00FB779F" w:rsidSect="00864C58">
      <w:headerReference w:type="first" r:id="rId15"/>
      <w:footerReference w:type="first" r:id="rId16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F6C2" w14:textId="77777777" w:rsidR="00A26CB9" w:rsidRDefault="00A26CB9" w:rsidP="002D76BC">
      <w:r>
        <w:separator/>
      </w:r>
    </w:p>
  </w:endnote>
  <w:endnote w:type="continuationSeparator" w:id="0">
    <w:p w14:paraId="1BA51B9C" w14:textId="77777777" w:rsidR="00A26CB9" w:rsidRDefault="00A26CB9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1EFC" w14:textId="77777777"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F551F01" wp14:editId="6F551F02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F551F03" wp14:editId="6F551F04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F551F05" wp14:editId="6F551F0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F551F07" wp14:editId="6F551F0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F551F09" wp14:editId="6F551F0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9456" w14:textId="77777777" w:rsidR="00A26CB9" w:rsidRDefault="00A26CB9" w:rsidP="002D76BC">
      <w:r>
        <w:separator/>
      </w:r>
    </w:p>
  </w:footnote>
  <w:footnote w:type="continuationSeparator" w:id="0">
    <w:p w14:paraId="4DB01FF1" w14:textId="77777777" w:rsidR="00A26CB9" w:rsidRDefault="00A26CB9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1EFB" w14:textId="77777777"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F551EFD" wp14:editId="6F551EFE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51EFF" wp14:editId="6F551F00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51F0B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6F551F0C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51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14:paraId="6F551F0B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6F551F0C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MTq8Qa0fi2/+Rjp2Z8LiUJ738=" w:salt="eKJUAMS/qZCaJgdAqShmV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A7F86"/>
    <w:rsid w:val="000C4E37"/>
    <w:rsid w:val="00141D71"/>
    <w:rsid w:val="00150128"/>
    <w:rsid w:val="00153E35"/>
    <w:rsid w:val="001661A4"/>
    <w:rsid w:val="001C13D8"/>
    <w:rsid w:val="001D4617"/>
    <w:rsid w:val="001E2A83"/>
    <w:rsid w:val="00200CE0"/>
    <w:rsid w:val="0021319C"/>
    <w:rsid w:val="00214B6A"/>
    <w:rsid w:val="00221AC2"/>
    <w:rsid w:val="00243B4A"/>
    <w:rsid w:val="00287717"/>
    <w:rsid w:val="002D0115"/>
    <w:rsid w:val="002D67C7"/>
    <w:rsid w:val="002D76BC"/>
    <w:rsid w:val="00313384"/>
    <w:rsid w:val="0035715F"/>
    <w:rsid w:val="003F4C2E"/>
    <w:rsid w:val="004325F5"/>
    <w:rsid w:val="004605D6"/>
    <w:rsid w:val="00484A04"/>
    <w:rsid w:val="004A752D"/>
    <w:rsid w:val="004B4A82"/>
    <w:rsid w:val="004E2FB4"/>
    <w:rsid w:val="005036A1"/>
    <w:rsid w:val="0054503F"/>
    <w:rsid w:val="005B3CC2"/>
    <w:rsid w:val="005C1726"/>
    <w:rsid w:val="00616360"/>
    <w:rsid w:val="00661135"/>
    <w:rsid w:val="00662769"/>
    <w:rsid w:val="0069527C"/>
    <w:rsid w:val="00696542"/>
    <w:rsid w:val="006E423D"/>
    <w:rsid w:val="00724391"/>
    <w:rsid w:val="0073783A"/>
    <w:rsid w:val="007D00A3"/>
    <w:rsid w:val="00831E36"/>
    <w:rsid w:val="00864C58"/>
    <w:rsid w:val="00915C48"/>
    <w:rsid w:val="00947719"/>
    <w:rsid w:val="00990F9D"/>
    <w:rsid w:val="009F656F"/>
    <w:rsid w:val="00A26CB9"/>
    <w:rsid w:val="00B10626"/>
    <w:rsid w:val="00BF4BAB"/>
    <w:rsid w:val="00BF6087"/>
    <w:rsid w:val="00C36335"/>
    <w:rsid w:val="00C80F93"/>
    <w:rsid w:val="00C83077"/>
    <w:rsid w:val="00CC64E3"/>
    <w:rsid w:val="00D840E5"/>
    <w:rsid w:val="00D92351"/>
    <w:rsid w:val="00DF251C"/>
    <w:rsid w:val="00E84531"/>
    <w:rsid w:val="00E97671"/>
    <w:rsid w:val="00EF366B"/>
    <w:rsid w:val="00F12764"/>
    <w:rsid w:val="00F47A01"/>
    <w:rsid w:val="00F6217C"/>
    <w:rsid w:val="00F63EC4"/>
    <w:rsid w:val="00F83D15"/>
    <w:rsid w:val="00F84CB9"/>
    <w:rsid w:val="00FB779F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551EBA"/>
  <w15:docId w15:val="{B4397620-8905-4B60-AEE2-4595A72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amilyassist.gov.au/payments/family-assistance-paym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ete.qld.gov.au/earlychildhoo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3a9b24-1dbe-411b-bdac-9cde1b33d059">4UYJS2UPNAF6-421273109-85</_dlc_DocId>
    <_dlc_DocIdUrl xmlns="9e3a9b24-1dbe-411b-bdac-9cde1b33d059">
      <Url>https://gowrieqldinc.sharepoint.com/sites/kindergartens/_layouts/15/DocIdRedir.aspx?ID=4UYJS2UPNAF6-421273109-85</Url>
      <Description>4UYJS2UPNAF6-421273109-85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D72D9121E2D4887C8588B1333C905" ma:contentTypeVersion="5" ma:contentTypeDescription="Create a new document." ma:contentTypeScope="" ma:versionID="b9b44334fdad973ccb7164cb32867ac9">
  <xsd:schema xmlns:xsd="http://www.w3.org/2001/XMLSchema" xmlns:xs="http://www.w3.org/2001/XMLSchema" xmlns:p="http://schemas.microsoft.com/office/2006/metadata/properties" xmlns:ns2="9e3a9b24-1dbe-411b-bdac-9cde1b33d059" xmlns:ns3="a3a7ad7c-8c2a-4553-81c5-78b425040b74" targetNamespace="http://schemas.microsoft.com/office/2006/metadata/properties" ma:root="true" ma:fieldsID="20093fdd351c9a6cd9686f08495ebbaf" ns2:_="" ns3:_="">
    <xsd:import namespace="9e3a9b24-1dbe-411b-bdac-9cde1b33d059"/>
    <xsd:import namespace="a3a7ad7c-8c2a-4553-81c5-78b425040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9b24-1dbe-411b-bdac-9cde1b33d0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7ad7c-8c2a-4553-81c5-78b42504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6A8C7-F006-427F-BD45-8BFD31DE2E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9e3a9b24-1dbe-411b-bdac-9cde1b33d059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61FB1A-D24D-4CE2-AEAE-93E2C5AC6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9b24-1dbe-411b-bdac-9cde1b33d059"/>
    <ds:schemaRef ds:uri="a3a7ad7c-8c2a-4553-81c5-78b425040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6460E5-2CFF-48BE-8471-EAB705E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Community Kindergarten</cp:lastModifiedBy>
  <cp:revision>2</cp:revision>
  <cp:lastPrinted>2017-01-12T06:24:00Z</cp:lastPrinted>
  <dcterms:created xsi:type="dcterms:W3CDTF">2019-05-15T05:27:00Z</dcterms:created>
  <dcterms:modified xsi:type="dcterms:W3CDTF">2019-05-15T05:27:00Z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0x010100699D72D9121E2D4887C8588B1333C905</vt:lpwstr>
  </property>
  <property fmtid="{D5CDD505-2E9C-101B-9397-08002B2CF9AE}" pid="4" name="_dlc_DocIdItemGuid">
    <vt:lpwstr>a5e9761b-e5b7-4a38-8947-a27da1857033</vt:lpwstr>
  </property>
</Properties>
</file>