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AF76" w14:textId="77777777" w:rsidR="00680E3F" w:rsidRPr="00680E3F" w:rsidRDefault="00680E3F" w:rsidP="00680E3F">
      <w:pPr>
        <w:rPr>
          <w:rFonts w:ascii="Arial" w:hAnsi="Arial"/>
          <w:sz w:val="2"/>
          <w:szCs w:val="2"/>
        </w:rPr>
      </w:pPr>
    </w:p>
    <w:p w14:paraId="2157B5D1" w14:textId="7D7E36F1" w:rsidR="00B37BF2" w:rsidRPr="007B0A37" w:rsidRDefault="00B37BF2" w:rsidP="00680E3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Pr="000D2E78" w:rsidRDefault="00B37BF2" w:rsidP="00B37BF2">
      <w:pPr>
        <w:rPr>
          <w:rFonts w:ascii="Arial" w:hAnsi="Arial"/>
          <w:sz w:val="10"/>
          <w:szCs w:val="10"/>
        </w:rPr>
      </w:pPr>
    </w:p>
    <w:p w14:paraId="7F1C2F25" w14:textId="7970C1CE" w:rsidR="00B37BF2" w:rsidRPr="006257AA" w:rsidRDefault="0084702A" w:rsidP="00680E3F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2523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1FE5918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DC799A">
              <w:rPr>
                <w:rFonts w:ascii="Arial" w:hAnsi="Arial"/>
                <w:sz w:val="22"/>
                <w:szCs w:val="22"/>
              </w:rPr>
              <w:t>Nambour Community Preschool &amp; Kindergarten</w:t>
            </w:r>
            <w:r w:rsidR="00680E3F">
              <w:rPr>
                <w:rFonts w:ascii="Arial" w:hAnsi="Arial"/>
                <w:sz w:val="22"/>
                <w:szCs w:val="22"/>
              </w:rPr>
              <w:t xml:space="preserve"> Assoc Inc.</w:t>
            </w:r>
          </w:p>
        </w:tc>
      </w:tr>
      <w:tr w:rsidR="00B37BF2" w14:paraId="32046511" w14:textId="77777777" w:rsidTr="00680E3F">
        <w:trPr>
          <w:trHeight w:val="284"/>
        </w:trPr>
        <w:tc>
          <w:tcPr>
            <w:tcW w:w="6124" w:type="dxa"/>
            <w:shd w:val="clear" w:color="auto" w:fill="auto"/>
          </w:tcPr>
          <w:p w14:paraId="401F8601" w14:textId="7FED3FA4" w:rsidR="00B37BF2" w:rsidRPr="00DC799A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DC799A">
              <w:rPr>
                <w:rFonts w:ascii="Arial" w:hAnsi="Arial"/>
                <w:bCs/>
                <w:sz w:val="22"/>
                <w:szCs w:val="22"/>
              </w:rPr>
              <w:t>1 James Street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E6F718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DC799A">
              <w:rPr>
                <w:rFonts w:ascii="Arial" w:hAnsi="Arial"/>
                <w:sz w:val="22"/>
                <w:szCs w:val="22"/>
              </w:rPr>
              <w:t>Nambour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A0715D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DC799A">
              <w:rPr>
                <w:rFonts w:ascii="Arial" w:hAnsi="Arial"/>
                <w:sz w:val="22"/>
                <w:szCs w:val="22"/>
              </w:rPr>
              <w:t>4560</w:t>
            </w:r>
          </w:p>
        </w:tc>
      </w:tr>
      <w:tr w:rsidR="00B37BF2" w14:paraId="216610E8" w14:textId="77777777" w:rsidTr="00680E3F">
        <w:trPr>
          <w:trHeight w:val="284"/>
        </w:trPr>
        <w:tc>
          <w:tcPr>
            <w:tcW w:w="6124" w:type="dxa"/>
            <w:shd w:val="clear" w:color="auto" w:fill="auto"/>
          </w:tcPr>
          <w:p w14:paraId="6DA602A2" w14:textId="22EB589C" w:rsidR="00B37BF2" w:rsidRPr="00DC799A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DC799A">
              <w:rPr>
                <w:rFonts w:ascii="Arial" w:hAnsi="Arial"/>
                <w:bCs/>
                <w:sz w:val="22"/>
                <w:szCs w:val="22"/>
              </w:rPr>
              <w:t>5441 1169</w:t>
            </w:r>
          </w:p>
        </w:tc>
        <w:tc>
          <w:tcPr>
            <w:tcW w:w="4366" w:type="dxa"/>
            <w:gridSpan w:val="2"/>
            <w:shd w:val="clear" w:color="auto" w:fill="auto"/>
          </w:tcPr>
          <w:p w14:paraId="14BFE94E" w14:textId="3A25BA67" w:rsidR="00B37BF2" w:rsidRPr="00361A39" w:rsidRDefault="00680E3F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Mobile:  </w:t>
            </w:r>
            <w:r w:rsidR="00DC799A">
              <w:rPr>
                <w:rFonts w:ascii="Arial" w:hAnsi="Arial"/>
                <w:sz w:val="22"/>
                <w:szCs w:val="22"/>
              </w:rPr>
              <w:t>0492 963 676</w:t>
            </w:r>
          </w:p>
        </w:tc>
      </w:tr>
      <w:tr w:rsidR="00B37BF2" w14:paraId="1BAFBD90" w14:textId="77777777" w:rsidTr="00DC799A">
        <w:trPr>
          <w:trHeight w:val="284"/>
        </w:trPr>
        <w:tc>
          <w:tcPr>
            <w:tcW w:w="6124" w:type="dxa"/>
            <w:shd w:val="clear" w:color="auto" w:fill="auto"/>
          </w:tcPr>
          <w:p w14:paraId="63A35744" w14:textId="2C3E73F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DC799A" w:rsidRPr="00DC799A">
              <w:rPr>
                <w:rFonts w:ascii="Arial" w:hAnsi="Arial"/>
                <w:bCs/>
                <w:sz w:val="22"/>
                <w:szCs w:val="22"/>
              </w:rPr>
              <w:t>https://www.nambourcommunitykindergarten.com.au/</w:t>
            </w:r>
          </w:p>
        </w:tc>
        <w:tc>
          <w:tcPr>
            <w:tcW w:w="4366" w:type="dxa"/>
            <w:gridSpan w:val="2"/>
            <w:shd w:val="clear" w:color="auto" w:fill="auto"/>
          </w:tcPr>
          <w:p w14:paraId="0C57B462" w14:textId="17123513" w:rsidR="00B37BF2" w:rsidRPr="00DC799A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DC799A" w:rsidRPr="00DC799A">
              <w:rPr>
                <w:rFonts w:ascii="Arial" w:hAnsi="Arial"/>
                <w:bCs/>
                <w:sz w:val="22"/>
                <w:szCs w:val="22"/>
              </w:rPr>
              <w:t>jamesst.kindy@bigpond.com</w:t>
            </w:r>
          </w:p>
        </w:tc>
      </w:tr>
    </w:tbl>
    <w:p w14:paraId="6F325291" w14:textId="77777777" w:rsidR="00687426" w:rsidRPr="000D2E78" w:rsidRDefault="00687426" w:rsidP="00687426">
      <w:pPr>
        <w:rPr>
          <w:rFonts w:ascii="Arial" w:hAnsi="Arial"/>
          <w:b/>
          <w:color w:val="FF0000"/>
          <w:sz w:val="10"/>
          <w:szCs w:val="10"/>
        </w:rPr>
      </w:pPr>
    </w:p>
    <w:p w14:paraId="0FCF1777" w14:textId="286E0C49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DC799A">
        <w:rPr>
          <w:rFonts w:ascii="Arial" w:hAnsi="Arial"/>
          <w:sz w:val="18"/>
          <w:szCs w:val="18"/>
        </w:rPr>
        <w:t xml:space="preserve"> </w:t>
      </w:r>
      <w:r w:rsidR="00DC799A">
        <w:rPr>
          <w:rFonts w:ascii="Arial" w:hAnsi="Arial"/>
          <w:b/>
          <w:sz w:val="18"/>
          <w:szCs w:val="18"/>
        </w:rPr>
        <w:t>23/01/2023</w:t>
      </w:r>
      <w:r w:rsidRPr="003E68AA">
        <w:rPr>
          <w:rFonts w:ascii="Arial" w:hAnsi="Arial"/>
          <w:sz w:val="20"/>
        </w:rPr>
        <w:t>)</w:t>
      </w:r>
    </w:p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2015"/>
        <w:gridCol w:w="1002"/>
        <w:gridCol w:w="1014"/>
        <w:gridCol w:w="2016"/>
      </w:tblGrid>
      <w:tr w:rsidR="00B814DD" w:rsidRPr="00680E3F" w14:paraId="7174E9A3" w14:textId="77777777" w:rsidTr="004243DF">
        <w:trPr>
          <w:trHeight w:val="454"/>
        </w:trPr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05CA878" w14:textId="77777777" w:rsidR="000D2E78" w:rsidRPr="00680E3F" w:rsidRDefault="000D2E78" w:rsidP="00F46F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11D6597" w14:textId="77777777" w:rsidR="000D2E78" w:rsidRPr="00680E3F" w:rsidRDefault="000D2E78" w:rsidP="0095182E">
            <w:pPr>
              <w:jc w:val="center"/>
              <w:rPr>
                <w:rFonts w:ascii="Arial" w:hAnsi="Arial"/>
                <w:b/>
                <w:sz w:val="20"/>
              </w:rPr>
            </w:pPr>
            <w:r w:rsidRPr="00680E3F">
              <w:rPr>
                <w:rFonts w:ascii="Arial" w:hAnsi="Arial"/>
                <w:b/>
                <w:sz w:val="20"/>
              </w:rPr>
              <w:t>Program 1 Name:</w:t>
            </w:r>
          </w:p>
          <w:p w14:paraId="2DB7F8EF" w14:textId="4FCF26D3" w:rsidR="000D2E78" w:rsidRPr="00680E3F" w:rsidRDefault="000D2E78" w:rsidP="0095182E">
            <w:pPr>
              <w:jc w:val="center"/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bCs/>
                <w:sz w:val="20"/>
              </w:rPr>
              <w:t>Green Group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74323DF" w14:textId="77777777" w:rsidR="000D2E78" w:rsidRPr="00680E3F" w:rsidRDefault="000D2E78" w:rsidP="0095182E">
            <w:pPr>
              <w:jc w:val="center"/>
              <w:rPr>
                <w:rFonts w:ascii="Arial" w:hAnsi="Arial"/>
                <w:b/>
                <w:sz w:val="20"/>
              </w:rPr>
            </w:pPr>
            <w:r w:rsidRPr="00680E3F">
              <w:rPr>
                <w:rFonts w:ascii="Arial" w:hAnsi="Arial"/>
                <w:b/>
                <w:sz w:val="20"/>
              </w:rPr>
              <w:t>Program 2 Name:</w:t>
            </w:r>
          </w:p>
          <w:p w14:paraId="05D5ADB0" w14:textId="15C422AB" w:rsidR="000D2E78" w:rsidRPr="00680E3F" w:rsidRDefault="000D2E78" w:rsidP="0095182E">
            <w:pPr>
              <w:jc w:val="center"/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bCs/>
                <w:sz w:val="20"/>
              </w:rPr>
              <w:t>Yellow Group</w:t>
            </w:r>
          </w:p>
        </w:tc>
      </w:tr>
      <w:tr w:rsidR="00B814DD" w:rsidRPr="00680E3F" w14:paraId="19F86D04" w14:textId="77777777" w:rsidTr="004243DF">
        <w:trPr>
          <w:trHeight w:val="454"/>
        </w:trPr>
        <w:tc>
          <w:tcPr>
            <w:tcW w:w="4472" w:type="dxa"/>
            <w:tcBorders>
              <w:top w:val="single" w:sz="8" w:space="0" w:color="auto"/>
            </w:tcBorders>
            <w:shd w:val="clear" w:color="auto" w:fill="auto"/>
          </w:tcPr>
          <w:p w14:paraId="5F06C4AE" w14:textId="27E4D769" w:rsidR="00361A39" w:rsidRPr="0095182E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95182E"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95182E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48EBF7B7" w14:textId="77777777" w:rsidR="00361A39" w:rsidRPr="00680E3F" w:rsidRDefault="00361A39" w:rsidP="00F46F72">
            <w:pPr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 xml:space="preserve"> </w:t>
            </w:r>
          </w:p>
          <w:p w14:paraId="0248716A" w14:textId="5F37D4E2" w:rsidR="004A2B2B" w:rsidRPr="00680E3F" w:rsidRDefault="004A2B2B" w:rsidP="00F46F72">
            <w:pPr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>We follow the Queensland Kindergarten Curriculum Guidelines.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</w:tcBorders>
          </w:tcPr>
          <w:p w14:paraId="3033A143" w14:textId="5C3CC0EF" w:rsidR="00BA6F5D" w:rsidRPr="00680E3F" w:rsidRDefault="00BA6F5D" w:rsidP="00F46F72">
            <w:pPr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>Days:</w:t>
            </w:r>
            <w:r w:rsidR="00DC799A" w:rsidRPr="00680E3F">
              <w:rPr>
                <w:rFonts w:ascii="Arial" w:hAnsi="Arial"/>
                <w:sz w:val="20"/>
              </w:rPr>
              <w:t xml:space="preserve">  </w:t>
            </w:r>
            <w:r w:rsidR="00DC799A" w:rsidRPr="0095182E">
              <w:rPr>
                <w:rFonts w:ascii="Arial" w:hAnsi="Arial"/>
                <w:sz w:val="18"/>
                <w:szCs w:val="18"/>
              </w:rPr>
              <w:t xml:space="preserve">Mondays, Tuesdays, Alternate </w:t>
            </w:r>
            <w:proofErr w:type="spellStart"/>
            <w:r w:rsidR="00DC799A" w:rsidRPr="0095182E">
              <w:rPr>
                <w:rFonts w:ascii="Arial" w:hAnsi="Arial"/>
                <w:sz w:val="18"/>
                <w:szCs w:val="18"/>
              </w:rPr>
              <w:t>Wedensdays</w:t>
            </w:r>
            <w:proofErr w:type="spellEnd"/>
          </w:p>
          <w:p w14:paraId="47BE5232" w14:textId="77777777" w:rsidR="00BA6F5D" w:rsidRPr="00680E3F" w:rsidRDefault="00BA6F5D" w:rsidP="00F46F72">
            <w:pPr>
              <w:rPr>
                <w:rFonts w:ascii="Arial" w:hAnsi="Arial"/>
                <w:sz w:val="20"/>
              </w:rPr>
            </w:pPr>
          </w:p>
          <w:p w14:paraId="1FEFBD38" w14:textId="3A039365" w:rsidR="00DC799A" w:rsidRPr="00680E3F" w:rsidRDefault="00BA6F5D" w:rsidP="0095182E">
            <w:pPr>
              <w:jc w:val="center"/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>Hours</w:t>
            </w:r>
            <w:r w:rsidR="004A2B2B" w:rsidRPr="00680E3F">
              <w:rPr>
                <w:rFonts w:ascii="Arial" w:hAnsi="Arial"/>
                <w:sz w:val="20"/>
              </w:rPr>
              <w:t xml:space="preserve"> (School Terms)</w:t>
            </w:r>
            <w:r w:rsidR="00DC799A" w:rsidRPr="00680E3F">
              <w:rPr>
                <w:rFonts w:ascii="Arial" w:hAnsi="Arial"/>
                <w:sz w:val="20"/>
              </w:rPr>
              <w:t>:</w:t>
            </w:r>
          </w:p>
          <w:p w14:paraId="7BCF8E27" w14:textId="2E23192D" w:rsidR="006F1CB6" w:rsidRPr="00680E3F" w:rsidRDefault="00DC799A" w:rsidP="0095182E">
            <w:pPr>
              <w:jc w:val="center"/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>8.45am – 2.45pm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5A1616A" w14:textId="0D6DBA79" w:rsidR="00DC799A" w:rsidRPr="0095182E" w:rsidRDefault="006F1CB6" w:rsidP="00F46F72">
            <w:pPr>
              <w:rPr>
                <w:rFonts w:ascii="Arial" w:hAnsi="Arial"/>
                <w:sz w:val="18"/>
                <w:szCs w:val="18"/>
              </w:rPr>
            </w:pPr>
            <w:r w:rsidRPr="00680E3F">
              <w:rPr>
                <w:rFonts w:ascii="Arial" w:hAnsi="Arial"/>
                <w:sz w:val="20"/>
              </w:rPr>
              <w:t>Days</w:t>
            </w:r>
            <w:r w:rsidRPr="0095182E">
              <w:rPr>
                <w:rFonts w:ascii="Arial" w:hAnsi="Arial"/>
                <w:sz w:val="18"/>
                <w:szCs w:val="18"/>
              </w:rPr>
              <w:t>:</w:t>
            </w:r>
            <w:r w:rsidR="00DC799A" w:rsidRPr="0095182E">
              <w:rPr>
                <w:rFonts w:ascii="Arial" w:hAnsi="Arial"/>
                <w:sz w:val="18"/>
                <w:szCs w:val="18"/>
              </w:rPr>
              <w:t xml:space="preserve">  Alternate Wednesdays, Thursdays, Fridays</w:t>
            </w:r>
          </w:p>
          <w:p w14:paraId="1F7713C8" w14:textId="77777777" w:rsidR="006F1CB6" w:rsidRPr="00680E3F" w:rsidRDefault="006F1CB6" w:rsidP="00F46F72">
            <w:pPr>
              <w:rPr>
                <w:rFonts w:ascii="Arial" w:hAnsi="Arial"/>
                <w:sz w:val="20"/>
              </w:rPr>
            </w:pPr>
          </w:p>
          <w:p w14:paraId="2AFDC7B1" w14:textId="323C8285" w:rsidR="006F1CB6" w:rsidRPr="00680E3F" w:rsidRDefault="006F1CB6" w:rsidP="0095182E">
            <w:pPr>
              <w:jc w:val="center"/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>Hours</w:t>
            </w:r>
            <w:r w:rsidR="004A2B2B" w:rsidRPr="00680E3F">
              <w:rPr>
                <w:rFonts w:ascii="Arial" w:hAnsi="Arial"/>
                <w:sz w:val="20"/>
              </w:rPr>
              <w:t xml:space="preserve"> (School Terms)</w:t>
            </w:r>
            <w:r w:rsidRPr="00680E3F">
              <w:rPr>
                <w:rFonts w:ascii="Arial" w:hAnsi="Arial"/>
                <w:sz w:val="20"/>
              </w:rPr>
              <w:t>:</w:t>
            </w:r>
          </w:p>
          <w:p w14:paraId="363E9575" w14:textId="59CD2577" w:rsidR="00DC799A" w:rsidRPr="00680E3F" w:rsidRDefault="00DC799A" w:rsidP="0095182E">
            <w:pPr>
              <w:jc w:val="center"/>
              <w:rPr>
                <w:rFonts w:ascii="Arial" w:hAnsi="Arial"/>
                <w:sz w:val="20"/>
              </w:rPr>
            </w:pPr>
            <w:r w:rsidRPr="00680E3F">
              <w:rPr>
                <w:rFonts w:ascii="Arial" w:hAnsi="Arial"/>
                <w:sz w:val="20"/>
              </w:rPr>
              <w:t>8.45am – 2.45pm</w:t>
            </w:r>
          </w:p>
        </w:tc>
      </w:tr>
      <w:tr w:rsidR="00796873" w14:paraId="3FA84B5B" w14:textId="77777777" w:rsidTr="007A4DA7">
        <w:trPr>
          <w:trHeight w:val="454"/>
        </w:trPr>
        <w:tc>
          <w:tcPr>
            <w:tcW w:w="4472" w:type="dxa"/>
            <w:shd w:val="clear" w:color="auto" w:fill="auto"/>
          </w:tcPr>
          <w:p w14:paraId="6A7AFF2D" w14:textId="308BA183" w:rsidR="00E91F03" w:rsidRPr="00361A39" w:rsidRDefault="00E91F03" w:rsidP="00DC79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fee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payable</w:t>
            </w:r>
          </w:p>
          <w:p w14:paraId="0B9C618E" w14:textId="77777777" w:rsidR="00E91F03" w:rsidRPr="00361A39" w:rsidRDefault="00E91F03" w:rsidP="0095182E">
            <w:pPr>
              <w:rPr>
                <w:rFonts w:ascii="Arial" w:hAnsi="Arial"/>
                <w:sz w:val="21"/>
                <w:szCs w:val="21"/>
              </w:rPr>
            </w:pPr>
            <w:r w:rsidRPr="0095182E">
              <w:rPr>
                <w:rFonts w:ascii="Arial" w:hAnsi="Arial"/>
                <w:sz w:val="18"/>
                <w:szCs w:val="18"/>
              </w:rPr>
              <w:t>(cost of the program before the subsidies are applied )</w:t>
            </w:r>
          </w:p>
        </w:tc>
        <w:tc>
          <w:tcPr>
            <w:tcW w:w="2015" w:type="dxa"/>
            <w:shd w:val="clear" w:color="auto" w:fill="auto"/>
          </w:tcPr>
          <w:p w14:paraId="7315F513" w14:textId="77777777" w:rsidR="00E91F03" w:rsidRDefault="00E91F03" w:rsidP="00B814DD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4785219D" w14:textId="1A4D19C7" w:rsidR="00B814DD" w:rsidRDefault="00B814DD" w:rsidP="00B814D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</w:t>
            </w:r>
          </w:p>
          <w:p w14:paraId="306B8E7E" w14:textId="4C8BF3ED" w:rsidR="00E91F03" w:rsidRPr="00E91F03" w:rsidRDefault="00E91F03" w:rsidP="00B814DD">
            <w:pPr>
              <w:jc w:val="center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22"/>
                <w:szCs w:val="22"/>
              </w:rPr>
              <w:t>$4,500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17603708" w14:textId="77777777" w:rsidR="00E91F03" w:rsidRPr="00E91F03" w:rsidRDefault="00E91F03" w:rsidP="00B814DD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623B43F8" w14:textId="37618757" w:rsidR="00B814DD" w:rsidRDefault="00B814DD" w:rsidP="00B814D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</w:p>
          <w:p w14:paraId="68F5953F" w14:textId="410DAD39" w:rsidR="00E91F03" w:rsidRPr="00361A39" w:rsidRDefault="00E91F03" w:rsidP="00B814D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$1,125</w:t>
            </w:r>
          </w:p>
        </w:tc>
        <w:tc>
          <w:tcPr>
            <w:tcW w:w="2016" w:type="dxa"/>
            <w:shd w:val="clear" w:color="auto" w:fill="auto"/>
          </w:tcPr>
          <w:p w14:paraId="6A92085C" w14:textId="77777777" w:rsidR="00E91F03" w:rsidRPr="00E91F03" w:rsidRDefault="00E91F03" w:rsidP="00B814DD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604E7D58" w14:textId="760227CD" w:rsidR="00B814DD" w:rsidRDefault="00B814DD" w:rsidP="00B814D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</w:t>
            </w:r>
          </w:p>
          <w:p w14:paraId="70D53D94" w14:textId="35B31196" w:rsidR="00E91F03" w:rsidRPr="00361A39" w:rsidRDefault="00E91F03" w:rsidP="00B814D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$45</w:t>
            </w:r>
          </w:p>
        </w:tc>
      </w:tr>
      <w:tr w:rsidR="004243DF" w14:paraId="471B048A" w14:textId="77777777" w:rsidTr="007A4DA7">
        <w:trPr>
          <w:trHeight w:val="454"/>
        </w:trPr>
        <w:tc>
          <w:tcPr>
            <w:tcW w:w="4472" w:type="dxa"/>
            <w:shd w:val="clear" w:color="auto" w:fill="auto"/>
          </w:tcPr>
          <w:p w14:paraId="365FADD0" w14:textId="77777777" w:rsidR="004243DF" w:rsidRPr="00B814DD" w:rsidRDefault="004243DF" w:rsidP="00DC799A">
            <w:pPr>
              <w:rPr>
                <w:rFonts w:ascii="Arial" w:hAnsi="Arial"/>
                <w:b/>
                <w:sz w:val="16"/>
                <w:szCs w:val="16"/>
              </w:rPr>
            </w:pPr>
            <w:r w:rsidRPr="00B814DD">
              <w:rPr>
                <w:rFonts w:ascii="Arial" w:hAnsi="Arial"/>
                <w:b/>
                <w:sz w:val="16"/>
                <w:szCs w:val="16"/>
              </w:rPr>
              <w:t>Application of QKF to reduce out-of-pocket expenses</w:t>
            </w:r>
          </w:p>
          <w:p w14:paraId="0F9BD08B" w14:textId="7793B39E" w:rsidR="004243DF" w:rsidRPr="004243DF" w:rsidRDefault="004243DF" w:rsidP="00B814D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>Base subsidy fee reduction</w:t>
            </w:r>
          </w:p>
          <w:p w14:paraId="14B7F877" w14:textId="49F62F74" w:rsidR="004243DF" w:rsidRPr="004243DF" w:rsidRDefault="004243DF" w:rsidP="002524F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>Kindy Plus</w:t>
            </w:r>
          </w:p>
          <w:p w14:paraId="6B5EB0F8" w14:textId="1EA9241F" w:rsidR="004243DF" w:rsidRPr="002524F3" w:rsidRDefault="004243DF" w:rsidP="002524F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color w:val="9BBB59" w:themeColor="accent3"/>
                <w:sz w:val="16"/>
                <w:szCs w:val="16"/>
              </w:rPr>
            </w:pPr>
            <w:r w:rsidRPr="004243D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Kindy FTB</w:t>
            </w:r>
          </w:p>
        </w:tc>
        <w:tc>
          <w:tcPr>
            <w:tcW w:w="2015" w:type="dxa"/>
            <w:shd w:val="clear" w:color="auto" w:fill="auto"/>
          </w:tcPr>
          <w:p w14:paraId="13372997" w14:textId="6285FC5D" w:rsidR="004243DF" w:rsidRPr="004243DF" w:rsidRDefault="004243DF" w:rsidP="00B814D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64332E3" w14:textId="54DC36D4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>$</w:t>
            </w:r>
            <w:r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>3,000</w:t>
            </w:r>
            <w:r w:rsidRPr="004243DF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 xml:space="preserve"> </w:t>
            </w:r>
            <w:r w:rsidR="007A4DA7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>annually</w:t>
            </w:r>
          </w:p>
          <w:p w14:paraId="1B040EAD" w14:textId="7DA233E6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>FEE FREE</w:t>
            </w:r>
          </w:p>
          <w:p w14:paraId="08B748D7" w14:textId="587786A6" w:rsidR="004243DF" w:rsidRPr="004243DF" w:rsidRDefault="004243DF" w:rsidP="004243D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$</w:t>
            </w:r>
            <w:r w:rsidR="003104B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956</w:t>
            </w:r>
            <w:r w:rsidR="007A4DA7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 xml:space="preserve"> annually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0D3D9CE8" w14:textId="77777777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color w:val="C0504D" w:themeColor="accent2"/>
                <w:sz w:val="16"/>
                <w:szCs w:val="16"/>
              </w:rPr>
            </w:pPr>
          </w:p>
          <w:p w14:paraId="60C0FDD9" w14:textId="0DE30000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>$750</w:t>
            </w:r>
            <w:r w:rsidR="007A4DA7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 xml:space="preserve"> per term</w:t>
            </w:r>
          </w:p>
          <w:p w14:paraId="66D7627E" w14:textId="4F616065" w:rsidR="004243DF" w:rsidRPr="004243DF" w:rsidRDefault="004243DF" w:rsidP="00796873">
            <w:pPr>
              <w:jc w:val="center"/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>FREE</w:t>
            </w:r>
            <w:r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>FREE</w:t>
            </w:r>
            <w:proofErr w:type="spellEnd"/>
          </w:p>
          <w:p w14:paraId="07B9FAE9" w14:textId="2ACC3B8D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$</w:t>
            </w:r>
            <w:r w:rsidR="003104B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239</w:t>
            </w:r>
            <w:r w:rsidR="007A4DA7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 xml:space="preserve"> per term</w:t>
            </w:r>
          </w:p>
        </w:tc>
        <w:tc>
          <w:tcPr>
            <w:tcW w:w="2016" w:type="dxa"/>
            <w:shd w:val="clear" w:color="auto" w:fill="auto"/>
          </w:tcPr>
          <w:p w14:paraId="60173FD7" w14:textId="77777777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color w:val="C0504D" w:themeColor="accent2"/>
                <w:sz w:val="18"/>
                <w:szCs w:val="18"/>
              </w:rPr>
            </w:pPr>
          </w:p>
          <w:p w14:paraId="32BBDF53" w14:textId="645DCB76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>$30</w:t>
            </w:r>
            <w:r>
              <w:rPr>
                <w:rFonts w:ascii="Arial" w:hAnsi="Arial"/>
                <w:b/>
                <w:bCs/>
                <w:color w:val="C0504D" w:themeColor="accent2"/>
                <w:sz w:val="22"/>
                <w:szCs w:val="22"/>
              </w:rPr>
              <w:t xml:space="preserve"> daily</w:t>
            </w:r>
          </w:p>
          <w:p w14:paraId="6C7353BC" w14:textId="337602D2" w:rsidR="004243DF" w:rsidRPr="004243DF" w:rsidRDefault="007A4DA7" w:rsidP="00796873">
            <w:pPr>
              <w:jc w:val="center"/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 xml:space="preserve">FEE </w:t>
            </w:r>
            <w:r w:rsidR="004243DF" w:rsidRPr="004243DF">
              <w:rPr>
                <w:rFonts w:ascii="Arial" w:hAnsi="Arial"/>
                <w:b/>
                <w:bCs/>
                <w:color w:val="F79646" w:themeColor="accent6"/>
                <w:sz w:val="22"/>
                <w:szCs w:val="22"/>
              </w:rPr>
              <w:t>FREE</w:t>
            </w:r>
          </w:p>
          <w:p w14:paraId="7334AE98" w14:textId="2FB160B5" w:rsidR="004243DF" w:rsidRPr="004243DF" w:rsidRDefault="004243DF" w:rsidP="00B814D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243D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$</w:t>
            </w:r>
            <w:r w:rsidR="003104BF"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>9.56</w:t>
            </w:r>
            <w:r>
              <w:rPr>
                <w:rFonts w:ascii="Arial" w:hAnsi="Arial"/>
                <w:b/>
                <w:bCs/>
                <w:color w:val="9BBB59" w:themeColor="accent3"/>
                <w:sz w:val="22"/>
                <w:szCs w:val="22"/>
              </w:rPr>
              <w:t xml:space="preserve"> daily</w:t>
            </w:r>
          </w:p>
        </w:tc>
      </w:tr>
      <w:tr w:rsidR="00B814DD" w14:paraId="769D389E" w14:textId="77777777" w:rsidTr="004243DF">
        <w:trPr>
          <w:trHeight w:val="454"/>
        </w:trPr>
        <w:tc>
          <w:tcPr>
            <w:tcW w:w="4472" w:type="dxa"/>
            <w:shd w:val="clear" w:color="auto" w:fill="auto"/>
          </w:tcPr>
          <w:p w14:paraId="7289FDC4" w14:textId="63EAC12C" w:rsidR="004A2B2B" w:rsidRPr="00361A39" w:rsidRDefault="004A2B2B" w:rsidP="00DC79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4A2B2B" w:rsidRPr="00361A39" w:rsidRDefault="004A2B2B" w:rsidP="00DC799A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6047" w:type="dxa"/>
            <w:gridSpan w:val="4"/>
          </w:tcPr>
          <w:p w14:paraId="0921F413" w14:textId="33C8CAD8" w:rsidR="004A2B2B" w:rsidRPr="004A2B2B" w:rsidRDefault="004A2B2B" w:rsidP="00DC799A">
            <w:pPr>
              <w:rPr>
                <w:rFonts w:ascii="Arial" w:hAnsi="Arial"/>
                <w:sz w:val="16"/>
                <w:szCs w:val="16"/>
              </w:rPr>
            </w:pPr>
            <w:r w:rsidRPr="004A2B2B">
              <w:rPr>
                <w:rFonts w:ascii="Arial" w:hAnsi="Arial"/>
                <w:sz w:val="16"/>
                <w:szCs w:val="16"/>
              </w:rPr>
              <w:t>Sunscreen, cleaning, gardening, educational program with portfolio documenting your child’s individual learning by Early Childhood Teachers / Educators, Educational Resources</w:t>
            </w:r>
            <w:r w:rsidR="004243DF">
              <w:rPr>
                <w:rFonts w:ascii="Arial" w:hAnsi="Arial"/>
                <w:sz w:val="16"/>
                <w:szCs w:val="16"/>
              </w:rPr>
              <w:t>, incursions.</w:t>
            </w:r>
          </w:p>
        </w:tc>
      </w:tr>
      <w:tr w:rsidR="00B814DD" w14:paraId="3B47BA84" w14:textId="77777777" w:rsidTr="004243DF">
        <w:trPr>
          <w:trHeight w:val="454"/>
        </w:trPr>
        <w:tc>
          <w:tcPr>
            <w:tcW w:w="4472" w:type="dxa"/>
            <w:shd w:val="clear" w:color="auto" w:fill="auto"/>
          </w:tcPr>
          <w:p w14:paraId="0891FCB0" w14:textId="77777777" w:rsidR="004A2B2B" w:rsidRPr="00361A39" w:rsidRDefault="004A2B2B" w:rsidP="00DC79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4A2B2B" w:rsidRPr="00361A39" w:rsidRDefault="004A2B2B" w:rsidP="0095182E">
            <w:pPr>
              <w:spacing w:after="6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6047" w:type="dxa"/>
            <w:gridSpan w:val="4"/>
          </w:tcPr>
          <w:p w14:paraId="715A4436" w14:textId="4D8B3E35" w:rsidR="004A2B2B" w:rsidRPr="0095182E" w:rsidRDefault="004A2B2B" w:rsidP="00DC799A">
            <w:pPr>
              <w:rPr>
                <w:rFonts w:ascii="Arial" w:hAnsi="Arial"/>
                <w:sz w:val="16"/>
                <w:szCs w:val="16"/>
              </w:rPr>
            </w:pPr>
            <w:r w:rsidRPr="0095182E">
              <w:rPr>
                <w:rFonts w:ascii="Arial" w:hAnsi="Arial"/>
                <w:sz w:val="16"/>
                <w:szCs w:val="16"/>
              </w:rPr>
              <w:t>Commitment to enrol for a 5 day fortnight program</w:t>
            </w:r>
            <w:r w:rsidR="004243DF">
              <w:rPr>
                <w:rFonts w:ascii="Arial" w:hAnsi="Arial"/>
                <w:sz w:val="16"/>
                <w:szCs w:val="16"/>
              </w:rPr>
              <w:t xml:space="preserve"> 30 hours a fortnight for 40 weeks, or 600 hours annually.</w:t>
            </w:r>
          </w:p>
          <w:p w14:paraId="25C90B77" w14:textId="77777777" w:rsidR="004A2B2B" w:rsidRPr="0095182E" w:rsidRDefault="004A2B2B" w:rsidP="00DC799A">
            <w:pPr>
              <w:rPr>
                <w:rFonts w:ascii="Arial" w:hAnsi="Arial"/>
                <w:sz w:val="16"/>
                <w:szCs w:val="16"/>
              </w:rPr>
            </w:pPr>
            <w:r w:rsidRPr="0095182E">
              <w:rPr>
                <w:rFonts w:ascii="Arial" w:hAnsi="Arial"/>
                <w:sz w:val="16"/>
                <w:szCs w:val="16"/>
              </w:rPr>
              <w:t>Families provide own meals for children.</w:t>
            </w:r>
          </w:p>
          <w:p w14:paraId="62DC5F7A" w14:textId="6A04406E" w:rsidR="004A2B2B" w:rsidRPr="0095182E" w:rsidRDefault="004A2B2B" w:rsidP="00DC799A">
            <w:pPr>
              <w:rPr>
                <w:rFonts w:ascii="Arial" w:hAnsi="Arial"/>
                <w:sz w:val="16"/>
                <w:szCs w:val="16"/>
              </w:rPr>
            </w:pPr>
            <w:r w:rsidRPr="0095182E">
              <w:rPr>
                <w:rFonts w:ascii="Arial" w:hAnsi="Arial"/>
                <w:sz w:val="16"/>
                <w:szCs w:val="16"/>
              </w:rPr>
              <w:t xml:space="preserve">Families agree to abide by the constitution / rules, by-laws, regulations and policies of the </w:t>
            </w:r>
            <w:proofErr w:type="gramStart"/>
            <w:r w:rsidRPr="0095182E">
              <w:rPr>
                <w:rFonts w:ascii="Arial" w:hAnsi="Arial"/>
                <w:sz w:val="16"/>
                <w:szCs w:val="16"/>
              </w:rPr>
              <w:t>Kindergarten</w:t>
            </w:r>
            <w:proofErr w:type="gramEnd"/>
            <w:r w:rsidRPr="0095182E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49CB22B5" w14:textId="77777777" w:rsidR="00B37BF2" w:rsidRPr="000D2E78" w:rsidRDefault="00B37BF2" w:rsidP="00B37BF2">
      <w:pPr>
        <w:rPr>
          <w:rFonts w:ascii="Arial" w:hAnsi="Arial"/>
          <w:b/>
          <w:sz w:val="10"/>
          <w:szCs w:val="10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0"/>
        <w:gridCol w:w="1818"/>
        <w:gridCol w:w="1642"/>
      </w:tblGrid>
      <w:tr w:rsidR="00B37BF2" w14:paraId="2C6A6545" w14:textId="77777777" w:rsidTr="00680E3F">
        <w:trPr>
          <w:trHeight w:val="284"/>
        </w:trPr>
        <w:tc>
          <w:tcPr>
            <w:tcW w:w="7400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1418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1672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0E3F">
              <w:rPr>
                <w:rFonts w:ascii="Arial" w:hAnsi="Arial"/>
                <w:b/>
                <w:sz w:val="20"/>
              </w:rPr>
              <w:t>Tax deductible Y/N</w:t>
            </w:r>
          </w:p>
        </w:tc>
      </w:tr>
      <w:tr w:rsidR="00B37BF2" w14:paraId="324E0A68" w14:textId="77777777" w:rsidTr="00680E3F">
        <w:trPr>
          <w:trHeight w:val="284"/>
        </w:trPr>
        <w:tc>
          <w:tcPr>
            <w:tcW w:w="7400" w:type="dxa"/>
            <w:shd w:val="clear" w:color="auto" w:fill="auto"/>
          </w:tcPr>
          <w:p w14:paraId="0497E32B" w14:textId="77777777" w:rsidR="00B37BF2" w:rsidRPr="004A2B2B" w:rsidRDefault="004A2B2B" w:rsidP="00F46F72">
            <w:pPr>
              <w:rPr>
                <w:rFonts w:ascii="Arial" w:hAnsi="Arial"/>
                <w:sz w:val="20"/>
              </w:rPr>
            </w:pPr>
            <w:r w:rsidRPr="004A2B2B">
              <w:rPr>
                <w:rFonts w:ascii="Arial" w:hAnsi="Arial"/>
                <w:sz w:val="20"/>
              </w:rPr>
              <w:t>Deposit paid on enrolment includes the following payments:</w:t>
            </w:r>
          </w:p>
          <w:p w14:paraId="56180E2E" w14:textId="77777777" w:rsidR="004A2B2B" w:rsidRDefault="004A2B2B" w:rsidP="00680E3F">
            <w:pPr>
              <w:pStyle w:val="ListParagraph"/>
              <w:numPr>
                <w:ilvl w:val="0"/>
                <w:numId w:val="3"/>
              </w:numPr>
              <w:ind w:left="454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59A42DB1" w14:textId="77777777" w:rsidR="004A2B2B" w:rsidRDefault="00680E3F" w:rsidP="00680E3F">
            <w:pPr>
              <w:pStyle w:val="ListParagraph"/>
              <w:numPr>
                <w:ilvl w:val="0"/>
                <w:numId w:val="3"/>
              </w:numPr>
              <w:ind w:left="454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  <w:p w14:paraId="6E5FD1BD" w14:textId="77777777" w:rsidR="00680E3F" w:rsidRDefault="00680E3F" w:rsidP="00680E3F">
            <w:pPr>
              <w:pStyle w:val="ListParagraph"/>
              <w:numPr>
                <w:ilvl w:val="0"/>
                <w:numId w:val="3"/>
              </w:numPr>
              <w:ind w:left="454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Community Roster Levy </w:t>
            </w:r>
            <w:r w:rsidRPr="00680E3F">
              <w:rPr>
                <w:rFonts w:ascii="Arial" w:hAnsi="Arial"/>
                <w:sz w:val="16"/>
                <w:szCs w:val="16"/>
              </w:rPr>
              <w:t>(refundable if completed 4 hours of volunteer hours at the centre)</w:t>
            </w:r>
          </w:p>
          <w:p w14:paraId="38E7A3CE" w14:textId="77777777" w:rsidR="00680E3F" w:rsidRDefault="00680E3F" w:rsidP="00680E3F">
            <w:pPr>
              <w:rPr>
                <w:rFonts w:ascii="Arial" w:hAnsi="Arial"/>
                <w:sz w:val="21"/>
                <w:szCs w:val="21"/>
              </w:rPr>
            </w:pPr>
          </w:p>
          <w:p w14:paraId="58D31B65" w14:textId="77777777" w:rsidR="00680E3F" w:rsidRDefault="00680E3F" w:rsidP="00680E3F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Community Volunteer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Non Participation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Fee </w:t>
            </w:r>
          </w:p>
          <w:p w14:paraId="08BBE3DB" w14:textId="45729BE3" w:rsidR="00680E3F" w:rsidRPr="00680E3F" w:rsidRDefault="00680E3F" w:rsidP="00680E3F">
            <w:pPr>
              <w:rPr>
                <w:rFonts w:ascii="Arial" w:hAnsi="Arial"/>
                <w:sz w:val="21"/>
                <w:szCs w:val="21"/>
              </w:rPr>
            </w:pPr>
            <w:r w:rsidRPr="00680E3F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680E3F">
              <w:rPr>
                <w:rFonts w:ascii="Arial" w:hAnsi="Arial"/>
                <w:sz w:val="16"/>
                <w:szCs w:val="16"/>
              </w:rPr>
              <w:t>additional</w:t>
            </w:r>
            <w:proofErr w:type="gramEnd"/>
            <w:r w:rsidRPr="00680E3F">
              <w:rPr>
                <w:rFonts w:ascii="Arial" w:hAnsi="Arial"/>
                <w:sz w:val="16"/>
                <w:szCs w:val="16"/>
              </w:rPr>
              <w:t xml:space="preserve"> payment for families who nominate they do not have the time to volunteer 4 hours)</w:t>
            </w:r>
          </w:p>
        </w:tc>
        <w:tc>
          <w:tcPr>
            <w:tcW w:w="1418" w:type="dxa"/>
            <w:shd w:val="clear" w:color="auto" w:fill="auto"/>
          </w:tcPr>
          <w:p w14:paraId="379E6154" w14:textId="77777777" w:rsidR="00B37BF2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050BF63C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$90 annual</w:t>
            </w:r>
          </w:p>
          <w:p w14:paraId="6C899A78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annual</w:t>
            </w:r>
          </w:p>
          <w:p w14:paraId="5D42A576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annual</w:t>
            </w:r>
          </w:p>
          <w:p w14:paraId="05298B37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7B866CA1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2B210F98" w14:textId="0E5DC0BE" w:rsidR="00680E3F" w:rsidRPr="0082405A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once only</w:t>
            </w:r>
          </w:p>
        </w:tc>
        <w:tc>
          <w:tcPr>
            <w:tcW w:w="1672" w:type="dxa"/>
            <w:shd w:val="clear" w:color="auto" w:fill="auto"/>
          </w:tcPr>
          <w:p w14:paraId="6C41E732" w14:textId="77777777" w:rsidR="00B37BF2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477714E8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3382B33B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5FA83DA4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5CB60DFE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748CD666" w14:textId="77777777" w:rsidR="00680E3F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2E5FF530" w14:textId="5A09F174" w:rsidR="00680E3F" w:rsidRPr="0082405A" w:rsidRDefault="00680E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Pr="000D2E78" w:rsidRDefault="00B37BF2" w:rsidP="00B37BF2">
      <w:pPr>
        <w:rPr>
          <w:rFonts w:ascii="Arial" w:hAnsi="Arial"/>
          <w:b/>
          <w:sz w:val="10"/>
          <w:szCs w:val="10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7A4DA7">
      <w:headerReference w:type="first" r:id="rId12"/>
      <w:footerReference w:type="first" r:id="rId13"/>
      <w:pgSz w:w="11900" w:h="16840"/>
      <w:pgMar w:top="1701" w:right="845" w:bottom="1134" w:left="73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728C" w14:textId="77777777" w:rsidR="00B9126B" w:rsidRDefault="00B9126B" w:rsidP="002D76BC">
      <w:r>
        <w:separator/>
      </w:r>
    </w:p>
  </w:endnote>
  <w:endnote w:type="continuationSeparator" w:id="0">
    <w:p w14:paraId="6BFF9B95" w14:textId="77777777" w:rsidR="00B9126B" w:rsidRDefault="00B9126B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37F7" w14:textId="77777777" w:rsidR="00B9126B" w:rsidRDefault="00B9126B" w:rsidP="002D76BC">
      <w:r>
        <w:separator/>
      </w:r>
    </w:p>
  </w:footnote>
  <w:footnote w:type="continuationSeparator" w:id="0">
    <w:p w14:paraId="393AE44D" w14:textId="77777777" w:rsidR="00B9126B" w:rsidRDefault="00B9126B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11A8109B" w:rsidR="00AC1E5E" w:rsidRDefault="00680E3F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786CB58F">
              <wp:simplePos x="0" y="0"/>
              <wp:positionH relativeFrom="margin">
                <wp:align>left</wp:align>
              </wp:positionH>
              <wp:positionV relativeFrom="page">
                <wp:posOffset>819150</wp:posOffset>
              </wp:positionV>
              <wp:extent cx="5705475" cy="273050"/>
              <wp:effectExtent l="0" t="0" r="9525" b="12700"/>
              <wp:wrapThrough wrapText="bothSides">
                <wp:wrapPolygon edited="0">
                  <wp:start x="0" y="0"/>
                  <wp:lineTo x="0" y="21098"/>
                  <wp:lineTo x="21564" y="21098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64.5pt;width:449.25pt;height:2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E05A3E9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41BB"/>
    <w:multiLevelType w:val="hybridMultilevel"/>
    <w:tmpl w:val="C1E85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8E98C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5118">
    <w:abstractNumId w:val="2"/>
  </w:num>
  <w:num w:numId="2" w16cid:durableId="736631338">
    <w:abstractNumId w:val="1"/>
  </w:num>
  <w:num w:numId="3" w16cid:durableId="110784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D2E78"/>
    <w:rsid w:val="001134DC"/>
    <w:rsid w:val="00150AA9"/>
    <w:rsid w:val="001B7113"/>
    <w:rsid w:val="001C13D8"/>
    <w:rsid w:val="001D4617"/>
    <w:rsid w:val="001E2A83"/>
    <w:rsid w:val="002125EA"/>
    <w:rsid w:val="0021319C"/>
    <w:rsid w:val="00221AC2"/>
    <w:rsid w:val="00241286"/>
    <w:rsid w:val="00243B4A"/>
    <w:rsid w:val="002524F3"/>
    <w:rsid w:val="002C11C7"/>
    <w:rsid w:val="002C13FF"/>
    <w:rsid w:val="002D0115"/>
    <w:rsid w:val="002D67C7"/>
    <w:rsid w:val="002D76BC"/>
    <w:rsid w:val="003104BF"/>
    <w:rsid w:val="00352839"/>
    <w:rsid w:val="00361A39"/>
    <w:rsid w:val="00383BE0"/>
    <w:rsid w:val="003970C1"/>
    <w:rsid w:val="003E7192"/>
    <w:rsid w:val="004243DF"/>
    <w:rsid w:val="004325F5"/>
    <w:rsid w:val="00454428"/>
    <w:rsid w:val="004605D6"/>
    <w:rsid w:val="00484BEC"/>
    <w:rsid w:val="004A2B2B"/>
    <w:rsid w:val="004D1E08"/>
    <w:rsid w:val="004E2FB4"/>
    <w:rsid w:val="005203A8"/>
    <w:rsid w:val="0054503F"/>
    <w:rsid w:val="00596F11"/>
    <w:rsid w:val="005B3CC2"/>
    <w:rsid w:val="005C1726"/>
    <w:rsid w:val="005E1E78"/>
    <w:rsid w:val="00613DE1"/>
    <w:rsid w:val="00616360"/>
    <w:rsid w:val="0063284B"/>
    <w:rsid w:val="00661135"/>
    <w:rsid w:val="00662769"/>
    <w:rsid w:val="006754E8"/>
    <w:rsid w:val="00680E3F"/>
    <w:rsid w:val="00687426"/>
    <w:rsid w:val="0069527C"/>
    <w:rsid w:val="00696542"/>
    <w:rsid w:val="006A4FBC"/>
    <w:rsid w:val="006F1CB6"/>
    <w:rsid w:val="00705308"/>
    <w:rsid w:val="00724391"/>
    <w:rsid w:val="0073783A"/>
    <w:rsid w:val="007618E9"/>
    <w:rsid w:val="00791BD5"/>
    <w:rsid w:val="00796873"/>
    <w:rsid w:val="007A4DA7"/>
    <w:rsid w:val="007B7C2D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5182E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814DD"/>
    <w:rsid w:val="00B9126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DC799A"/>
    <w:rsid w:val="00E15CB8"/>
    <w:rsid w:val="00E91F03"/>
    <w:rsid w:val="00E97671"/>
    <w:rsid w:val="00EF366B"/>
    <w:rsid w:val="00F11ACF"/>
    <w:rsid w:val="00F15F7A"/>
    <w:rsid w:val="00F373CE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2023-01-17T05:52:00Z</cp:lastPrinted>
  <dcterms:created xsi:type="dcterms:W3CDTF">2023-02-23T03:05:00Z</dcterms:created>
  <dcterms:modified xsi:type="dcterms:W3CDTF">2023-02-23T03:05:00Z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