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82B639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123841">
              <w:rPr>
                <w:rFonts w:ascii="Arial" w:hAnsi="Arial"/>
                <w:sz w:val="22"/>
                <w:szCs w:val="22"/>
              </w:rPr>
              <w:t>The Benevolent Society – Cairns Early Years Centre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BACABD5" w:rsidR="00B37BF2" w:rsidRPr="00123841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123841">
              <w:rPr>
                <w:rFonts w:ascii="Arial" w:hAnsi="Arial"/>
                <w:bCs/>
                <w:sz w:val="22"/>
                <w:szCs w:val="22"/>
              </w:rPr>
              <w:t>Borrowdale Close (in the grounds of Bentley Park College – Gate 22)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002425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123841">
              <w:rPr>
                <w:rFonts w:ascii="Arial" w:hAnsi="Arial"/>
                <w:sz w:val="22"/>
                <w:szCs w:val="22"/>
              </w:rPr>
              <w:t>Bentley Park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0C006D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123841">
              <w:rPr>
                <w:rFonts w:ascii="Arial" w:hAnsi="Arial"/>
                <w:sz w:val="22"/>
                <w:szCs w:val="22"/>
              </w:rPr>
              <w:t>4869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06E97A0" w:rsidR="00B37BF2" w:rsidRPr="00123841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123841">
              <w:rPr>
                <w:rFonts w:ascii="Arial" w:hAnsi="Arial"/>
                <w:bCs/>
                <w:sz w:val="22"/>
                <w:szCs w:val="22"/>
              </w:rPr>
              <w:t>07 40346 800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1839048C" w:rsidR="00B37BF2" w:rsidRPr="00361A39" w:rsidRDefault="00123841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0428 635 842 (Bus Mobile)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E23DC98" w:rsidR="00B37BF2" w:rsidRPr="00123841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="00123841" w:rsidRPr="00357CD1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www.benevolent.org.au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D0ABCF1" w:rsidR="00B37BF2" w:rsidRPr="00123841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hyperlink r:id="rId13" w:history="1">
              <w:r w:rsidR="00123841" w:rsidRPr="00357CD1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cairnskindy@benevolent.org.au</w:t>
              </w:r>
            </w:hyperlink>
            <w:r w:rsidR="0012384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</w:tbl>
    <w:p w14:paraId="0FCF1777" w14:textId="32548300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0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insert date</w:t>
      </w:r>
      <w:r>
        <w:rPr>
          <w:rFonts w:ascii="Arial" w:hAnsi="Arial"/>
          <w:b/>
          <w:sz w:val="18"/>
          <w:szCs w:val="18"/>
        </w:rPr>
        <w:fldChar w:fldCharType="end"/>
      </w:r>
      <w:bookmarkEnd w:id="0"/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670" w:type="dxa"/>
        <w:tblInd w:w="4957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747253" w14:paraId="7FD665A7" w14:textId="77777777" w:rsidTr="00123841">
        <w:trPr>
          <w:trHeight w:val="515"/>
        </w:trPr>
        <w:tc>
          <w:tcPr>
            <w:tcW w:w="2693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5AFEE71" w:rsidR="00747253" w:rsidRPr="00747253" w:rsidRDefault="00123841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Jajalum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(Group A)</w:t>
            </w:r>
          </w:p>
        </w:tc>
        <w:tc>
          <w:tcPr>
            <w:tcW w:w="2977" w:type="dxa"/>
          </w:tcPr>
          <w:p w14:paraId="0E26C168" w14:textId="039EC646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proofErr w:type="spellStart"/>
            <w:r w:rsidR="00123841">
              <w:rPr>
                <w:rFonts w:ascii="Arial" w:hAnsi="Arial" w:cs="Arial"/>
                <w:sz w:val="22"/>
                <w:szCs w:val="22"/>
              </w:rPr>
              <w:t>Badjin</w:t>
            </w:r>
            <w:proofErr w:type="spellEnd"/>
            <w:r w:rsidR="00123841">
              <w:rPr>
                <w:rFonts w:ascii="Arial" w:hAnsi="Arial" w:cs="Arial"/>
                <w:sz w:val="22"/>
                <w:szCs w:val="22"/>
              </w:rPr>
              <w:t xml:space="preserve"> (Group B)</w:t>
            </w:r>
          </w:p>
        </w:tc>
      </w:tr>
    </w:tbl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693"/>
        <w:gridCol w:w="2972"/>
      </w:tblGrid>
      <w:tr w:rsidR="00463187" w14:paraId="19F86D04" w14:textId="77777777" w:rsidTr="001D3BF0">
        <w:trPr>
          <w:trHeight w:val="1129"/>
          <w:jc w:val="center"/>
        </w:trPr>
        <w:tc>
          <w:tcPr>
            <w:tcW w:w="4854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866E4C" w14:textId="2821FBE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3841">
              <w:rPr>
                <w:rFonts w:ascii="Arial" w:hAnsi="Arial" w:cs="Arial"/>
                <w:sz w:val="22"/>
                <w:szCs w:val="22"/>
              </w:rPr>
              <w:t>5/fortnight</w:t>
            </w:r>
          </w:p>
          <w:p w14:paraId="4AD33C78" w14:textId="3E079A5F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3841" w:rsidRPr="00123841">
              <w:rPr>
                <w:rFonts w:ascii="Arial" w:hAnsi="Arial" w:cs="Arial"/>
                <w:sz w:val="18"/>
                <w:szCs w:val="18"/>
              </w:rPr>
              <w:t>8:30 am - 2:40 pm</w:t>
            </w:r>
          </w:p>
          <w:p w14:paraId="7BCF8E27" w14:textId="68EAE1A4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3841">
              <w:rPr>
                <w:rFonts w:ascii="Arial" w:hAnsi="Arial" w:cs="Arial"/>
                <w:sz w:val="22"/>
                <w:szCs w:val="22"/>
              </w:rPr>
              <w:t>Lee-Ann Boor</w:t>
            </w:r>
          </w:p>
        </w:tc>
        <w:tc>
          <w:tcPr>
            <w:tcW w:w="2972" w:type="dxa"/>
            <w:shd w:val="clear" w:color="auto" w:fill="auto"/>
          </w:tcPr>
          <w:p w14:paraId="6D051C9F" w14:textId="13CE39D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3841">
              <w:rPr>
                <w:rFonts w:ascii="Arial" w:hAnsi="Arial" w:cs="Arial"/>
                <w:sz w:val="22"/>
                <w:szCs w:val="22"/>
              </w:rPr>
              <w:t>5/fortnight</w:t>
            </w:r>
          </w:p>
          <w:p w14:paraId="7827F04D" w14:textId="0911AB71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3841" w:rsidRPr="00123841">
              <w:rPr>
                <w:rFonts w:ascii="Arial" w:hAnsi="Arial" w:cs="Arial"/>
                <w:sz w:val="18"/>
                <w:szCs w:val="18"/>
              </w:rPr>
              <w:t>8:30 am – 2:40 pm</w:t>
            </w:r>
          </w:p>
          <w:p w14:paraId="363E9575" w14:textId="5CFA6756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23841">
              <w:rPr>
                <w:rFonts w:ascii="Arial" w:hAnsi="Arial" w:cs="Arial"/>
                <w:sz w:val="22"/>
                <w:szCs w:val="22"/>
              </w:rPr>
              <w:t>Kym Swain</w:t>
            </w:r>
          </w:p>
        </w:tc>
      </w:tr>
      <w:tr w:rsidR="001D3BF0" w14:paraId="471B048A" w14:textId="77777777" w:rsidTr="00CA50E4">
        <w:trPr>
          <w:trHeight w:val="454"/>
          <w:jc w:val="center"/>
        </w:trPr>
        <w:tc>
          <w:tcPr>
            <w:tcW w:w="4854" w:type="dxa"/>
            <w:shd w:val="clear" w:color="auto" w:fill="auto"/>
          </w:tcPr>
          <w:p w14:paraId="05DA6455" w14:textId="6258C4D4" w:rsidR="001D3BF0" w:rsidRDefault="001D3BF0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bookmarkStart w:id="1" w:name="_Hlk152601252"/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for eligible children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1D3BF0" w:rsidRPr="002540CA" w:rsidRDefault="001D3BF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5665" w:type="dxa"/>
            <w:gridSpan w:val="2"/>
          </w:tcPr>
          <w:p w14:paraId="7334AE98" w14:textId="1F1C9838" w:rsidR="001D3BF0" w:rsidRPr="001D3BF0" w:rsidRDefault="001D3BF0" w:rsidP="00C8120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bookmarkEnd w:id="1"/>
      <w:tr w:rsidR="002540CA" w14:paraId="769D389E" w14:textId="77777777" w:rsidTr="001D3BF0">
        <w:trPr>
          <w:trHeight w:val="454"/>
          <w:jc w:val="center"/>
        </w:trPr>
        <w:tc>
          <w:tcPr>
            <w:tcW w:w="4854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693" w:type="dxa"/>
            <w:vAlign w:val="center"/>
          </w:tcPr>
          <w:p w14:paraId="559325E7" w14:textId="597942F8" w:rsidR="002540CA" w:rsidRPr="00123841" w:rsidRDefault="00123841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123841">
              <w:rPr>
                <w:rFonts w:ascii="Arial" w:hAnsi="Arial" w:cs="Arial"/>
                <w:sz w:val="22"/>
                <w:szCs w:val="22"/>
              </w:rPr>
              <w:t>Sunscreen, Cool water filter, incursions, bus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921F413" w14:textId="6EDFD241" w:rsidR="002540CA" w:rsidRPr="00123841" w:rsidRDefault="00123841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123841">
              <w:rPr>
                <w:rFonts w:ascii="Arial" w:hAnsi="Arial" w:cs="Arial"/>
                <w:sz w:val="22"/>
                <w:szCs w:val="22"/>
              </w:rPr>
              <w:t>Sunscreen, Cool water filter, incursions, bus</w:t>
            </w:r>
          </w:p>
        </w:tc>
      </w:tr>
      <w:tr w:rsidR="002540CA" w14:paraId="3B47BA84" w14:textId="77777777" w:rsidTr="001D3BF0">
        <w:trPr>
          <w:trHeight w:val="454"/>
          <w:jc w:val="center"/>
        </w:trPr>
        <w:tc>
          <w:tcPr>
            <w:tcW w:w="4854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693" w:type="dxa"/>
            <w:vAlign w:val="center"/>
          </w:tcPr>
          <w:p w14:paraId="4BC86BCC" w14:textId="105ABAAC" w:rsidR="002540CA" w:rsidRPr="00123841" w:rsidRDefault="00123841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123841">
              <w:rPr>
                <w:rFonts w:ascii="Arial" w:hAnsi="Arial" w:cs="Arial"/>
                <w:sz w:val="22"/>
                <w:szCs w:val="22"/>
              </w:rPr>
              <w:t>15 hours per week for 40 weeks or 600 hours annually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2DC5F7A" w14:textId="6CB784B5" w:rsidR="002540CA" w:rsidRPr="00123841" w:rsidRDefault="00123841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123841">
              <w:rPr>
                <w:rFonts w:ascii="Arial" w:hAnsi="Arial" w:cs="Arial"/>
                <w:sz w:val="22"/>
                <w:szCs w:val="22"/>
              </w:rPr>
              <w:t>15 hours per week for 40 weeks or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61C7E75" w:rsidR="00B37BF2" w:rsidRPr="0082405A" w:rsidRDefault="00123841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21F46DDB" w:rsidR="00B37BF2" w:rsidRPr="0082405A" w:rsidRDefault="0012384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$20 (inc. GST) Annual</w:t>
            </w:r>
          </w:p>
        </w:tc>
        <w:tc>
          <w:tcPr>
            <w:tcW w:w="2665" w:type="dxa"/>
            <w:shd w:val="clear" w:color="auto" w:fill="auto"/>
          </w:tcPr>
          <w:p w14:paraId="2E5FF530" w14:textId="2E6FDD28" w:rsidR="00B37BF2" w:rsidRPr="0082405A" w:rsidRDefault="0012384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2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4"/>
      <w:footerReference w:type="first" r:id="rId15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3841"/>
    <w:rsid w:val="00141CE0"/>
    <w:rsid w:val="00150AA9"/>
    <w:rsid w:val="001B7113"/>
    <w:rsid w:val="001C13D8"/>
    <w:rsid w:val="001D3BF0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1518E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02611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1205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irnskindy@benevolent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nevolent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5</cp:revision>
  <cp:lastPrinted>2022-11-08T05:58:00Z</cp:lastPrinted>
  <dcterms:created xsi:type="dcterms:W3CDTF">2023-12-04T01:16:00Z</dcterms:created>
  <dcterms:modified xsi:type="dcterms:W3CDTF">2024-02-19T22:49:00Z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