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7E6153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223DA6">
              <w:rPr>
                <w:rFonts w:ascii="Arial" w:hAnsi="Arial"/>
                <w:sz w:val="22"/>
                <w:szCs w:val="22"/>
              </w:rPr>
              <w:t>Bucasia Kindergarten Association Incorporated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04DEAC6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23DA6" w:rsidRPr="00223DA6">
              <w:rPr>
                <w:rFonts w:ascii="Arial" w:hAnsi="Arial"/>
                <w:bCs/>
                <w:sz w:val="22"/>
                <w:szCs w:val="22"/>
              </w:rPr>
              <w:t>4A Fisher Street</w:t>
            </w:r>
            <w:r w:rsidR="00223DA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29829C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Suburb:</w:t>
            </w:r>
            <w:r w:rsidR="00223DA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23DA6">
              <w:rPr>
                <w:rFonts w:ascii="Arial" w:hAnsi="Arial"/>
                <w:sz w:val="22"/>
                <w:szCs w:val="22"/>
              </w:rPr>
              <w:t>Bucasia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117266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223DA6">
              <w:rPr>
                <w:rFonts w:ascii="Arial" w:hAnsi="Arial"/>
                <w:sz w:val="22"/>
                <w:szCs w:val="22"/>
              </w:rPr>
              <w:t>4750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823383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223DA6" w:rsidRPr="00223DA6">
              <w:rPr>
                <w:rFonts w:ascii="Arial" w:hAnsi="Arial"/>
                <w:bCs/>
                <w:sz w:val="22"/>
                <w:szCs w:val="22"/>
              </w:rPr>
              <w:t>0749546585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0AE6271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496090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223DA6" w:rsidRPr="00223DA6">
              <w:rPr>
                <w:rFonts w:ascii="Arial" w:hAnsi="Arial"/>
                <w:bCs/>
                <w:sz w:val="22"/>
                <w:szCs w:val="22"/>
              </w:rPr>
              <w:t>www.bucasiakindy.org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3FAB1B5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223DA6" w:rsidRPr="00223DA6">
              <w:rPr>
                <w:rFonts w:ascii="Arial" w:hAnsi="Arial"/>
                <w:bCs/>
                <w:sz w:val="22"/>
                <w:szCs w:val="22"/>
              </w:rPr>
              <w:t>office@bucasiakindy.org</w:t>
            </w:r>
          </w:p>
        </w:tc>
      </w:tr>
    </w:tbl>
    <w:p w14:paraId="0FCF1777" w14:textId="6B26BC96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223DA6">
        <w:rPr>
          <w:rFonts w:ascii="Arial" w:hAnsi="Arial"/>
          <w:b/>
          <w:sz w:val="18"/>
          <w:szCs w:val="18"/>
        </w:rPr>
        <w:t>22/01/2024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819" w:type="dxa"/>
        <w:tblInd w:w="5949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747253" w14:paraId="7FD665A7" w14:textId="77777777" w:rsidTr="00223DA6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7D5B88A" w:rsidR="00747253" w:rsidRPr="00747253" w:rsidRDefault="00223DA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Group</w:t>
            </w:r>
          </w:p>
        </w:tc>
        <w:tc>
          <w:tcPr>
            <w:tcW w:w="2409" w:type="dxa"/>
          </w:tcPr>
          <w:p w14:paraId="0E26C168" w14:textId="55824DA1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223DA6">
              <w:rPr>
                <w:rFonts w:ascii="Arial" w:hAnsi="Arial" w:cs="Arial"/>
                <w:sz w:val="22"/>
                <w:szCs w:val="22"/>
              </w:rPr>
              <w:t>Orange Group</w:t>
            </w:r>
          </w:p>
        </w:tc>
      </w:tr>
    </w:tbl>
    <w:tbl>
      <w:tblPr>
        <w:tblW w:w="106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2503"/>
        <w:gridCol w:w="2397"/>
      </w:tblGrid>
      <w:tr w:rsidR="00463187" w14:paraId="19F86D04" w14:textId="77777777" w:rsidTr="00223DA6">
        <w:trPr>
          <w:trHeight w:val="1129"/>
        </w:trPr>
        <w:tc>
          <w:tcPr>
            <w:tcW w:w="5765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3" w:type="dxa"/>
          </w:tcPr>
          <w:p w14:paraId="72866E4C" w14:textId="51F0D849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223DA6">
              <w:rPr>
                <w:rFonts w:ascii="Arial" w:hAnsi="Arial" w:cs="Arial"/>
                <w:sz w:val="22"/>
                <w:szCs w:val="22"/>
              </w:rPr>
              <w:t>Monday</w:t>
            </w:r>
            <w:proofErr w:type="gramEnd"/>
            <w:r w:rsidR="00223DA6">
              <w:rPr>
                <w:rFonts w:ascii="Arial" w:hAnsi="Arial" w:cs="Arial"/>
                <w:sz w:val="22"/>
                <w:szCs w:val="22"/>
              </w:rPr>
              <w:t>,Tuesday</w:t>
            </w:r>
            <w:proofErr w:type="spellEnd"/>
          </w:p>
          <w:p w14:paraId="4AD33C78" w14:textId="6364EF20" w:rsidR="00463187" w:rsidRPr="00223DA6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223DA6" w:rsidRPr="00223DA6">
              <w:rPr>
                <w:rFonts w:ascii="Arial" w:hAnsi="Arial" w:cs="Arial"/>
                <w:sz w:val="20"/>
              </w:rPr>
              <w:t>8:00</w:t>
            </w:r>
            <w:proofErr w:type="gramEnd"/>
            <w:r w:rsidR="00223DA6" w:rsidRPr="00223DA6">
              <w:rPr>
                <w:rFonts w:ascii="Arial" w:hAnsi="Arial" w:cs="Arial"/>
                <w:sz w:val="20"/>
              </w:rPr>
              <w:t xml:space="preserve">am–3:30pm </w:t>
            </w:r>
          </w:p>
          <w:p w14:paraId="7BCF8E27" w14:textId="242F9777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223D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3DA6">
              <w:rPr>
                <w:rFonts w:ascii="Arial" w:hAnsi="Arial" w:cs="Arial"/>
                <w:sz w:val="22"/>
                <w:szCs w:val="22"/>
              </w:rPr>
              <w:t>Dorisina Penola</w:t>
            </w:r>
          </w:p>
        </w:tc>
        <w:tc>
          <w:tcPr>
            <w:tcW w:w="2397" w:type="dxa"/>
            <w:shd w:val="clear" w:color="auto" w:fill="auto"/>
          </w:tcPr>
          <w:p w14:paraId="51D11510" w14:textId="46486158" w:rsidR="00223DA6" w:rsidRDefault="00463187" w:rsidP="00223DA6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223DA6" w:rsidRPr="00223DA6">
              <w:rPr>
                <w:rFonts w:ascii="Arial" w:hAnsi="Arial" w:cs="Arial"/>
                <w:sz w:val="20"/>
              </w:rPr>
              <w:t>alt</w:t>
            </w:r>
            <w:proofErr w:type="spellEnd"/>
            <w:proofErr w:type="gramEnd"/>
            <w:r w:rsidR="00223DA6" w:rsidRPr="00223DA6">
              <w:rPr>
                <w:rFonts w:ascii="Arial" w:hAnsi="Arial" w:cs="Arial"/>
                <w:sz w:val="20"/>
              </w:rPr>
              <w:t xml:space="preserve"> </w:t>
            </w:r>
            <w:r w:rsidR="00223DA6">
              <w:rPr>
                <w:rFonts w:ascii="Arial" w:hAnsi="Arial" w:cs="Arial"/>
                <w:sz w:val="20"/>
              </w:rPr>
              <w:t>W</w:t>
            </w:r>
            <w:r w:rsidR="00223DA6" w:rsidRPr="00223DA6">
              <w:rPr>
                <w:rFonts w:ascii="Arial" w:hAnsi="Arial" w:cs="Arial"/>
                <w:sz w:val="20"/>
              </w:rPr>
              <w:t>ednesday, Thursday, Friday</w:t>
            </w:r>
          </w:p>
          <w:p w14:paraId="7827F04D" w14:textId="20135BA1" w:rsidR="00463187" w:rsidRPr="00223DA6" w:rsidRDefault="00463187" w:rsidP="00223DA6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223DA6" w:rsidRPr="00223DA6">
              <w:rPr>
                <w:rFonts w:ascii="Arial" w:hAnsi="Arial" w:cs="Arial"/>
                <w:sz w:val="19"/>
                <w:szCs w:val="19"/>
              </w:rPr>
              <w:t>8:30</w:t>
            </w:r>
            <w:proofErr w:type="gramEnd"/>
            <w:r w:rsidR="00223DA6" w:rsidRPr="00223DA6">
              <w:rPr>
                <w:rFonts w:ascii="Arial" w:hAnsi="Arial" w:cs="Arial"/>
                <w:sz w:val="19"/>
                <w:szCs w:val="19"/>
              </w:rPr>
              <w:t>am-</w:t>
            </w:r>
            <w:r w:rsidR="00223DA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223DA6" w:rsidRPr="00223DA6">
              <w:rPr>
                <w:rFonts w:ascii="Arial" w:hAnsi="Arial" w:cs="Arial"/>
                <w:sz w:val="19"/>
                <w:szCs w:val="19"/>
              </w:rPr>
              <w:t>2:30pm</w:t>
            </w:r>
          </w:p>
          <w:p w14:paraId="363E9575" w14:textId="3564DE69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4271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715F" w:rsidRPr="0042715F">
              <w:rPr>
                <w:rFonts w:ascii="Arial" w:hAnsi="Arial" w:cs="Arial"/>
                <w:sz w:val="22"/>
                <w:szCs w:val="22"/>
              </w:rPr>
              <w:t>Nicole Harris</w:t>
            </w:r>
          </w:p>
        </w:tc>
      </w:tr>
      <w:tr w:rsidR="002540CA" w14:paraId="471B048A" w14:textId="77777777" w:rsidTr="00223DA6">
        <w:trPr>
          <w:trHeight w:val="454"/>
        </w:trPr>
        <w:tc>
          <w:tcPr>
            <w:tcW w:w="5765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503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223DA6">
        <w:trPr>
          <w:trHeight w:val="454"/>
        </w:trPr>
        <w:tc>
          <w:tcPr>
            <w:tcW w:w="5765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503" w:type="dxa"/>
            <w:vAlign w:val="center"/>
          </w:tcPr>
          <w:p w14:paraId="559325E7" w14:textId="79206ABB" w:rsidR="002540CA" w:rsidRPr="0042715F" w:rsidRDefault="0042715F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42715F">
              <w:rPr>
                <w:rFonts w:ascii="Arial" w:hAnsi="Arial" w:cs="Arial"/>
              </w:rPr>
              <w:t>Sunscreen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21F413" w14:textId="3CB699EF" w:rsidR="002540CA" w:rsidRPr="0042715F" w:rsidRDefault="0042715F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42715F">
              <w:rPr>
                <w:rFonts w:ascii="Arial" w:hAnsi="Arial" w:cs="Arial"/>
              </w:rPr>
              <w:t>Sunscreen</w:t>
            </w:r>
          </w:p>
        </w:tc>
      </w:tr>
      <w:tr w:rsidR="002540CA" w14:paraId="3B47BA84" w14:textId="77777777" w:rsidTr="0042715F">
        <w:trPr>
          <w:trHeight w:val="454"/>
        </w:trPr>
        <w:tc>
          <w:tcPr>
            <w:tcW w:w="5765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503" w:type="dxa"/>
          </w:tcPr>
          <w:p w14:paraId="4BC86BCC" w14:textId="5222C5B0" w:rsidR="002540CA" w:rsidRPr="00361A39" w:rsidRDefault="0042715F" w:rsidP="004271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 hours per week for 40 weeks, or 600 hours annually  </w:t>
            </w:r>
          </w:p>
        </w:tc>
        <w:tc>
          <w:tcPr>
            <w:tcW w:w="2397" w:type="dxa"/>
            <w:shd w:val="clear" w:color="auto" w:fill="auto"/>
          </w:tcPr>
          <w:p w14:paraId="62DC5F7A" w14:textId="42898398" w:rsidR="002540CA" w:rsidRPr="00361A39" w:rsidRDefault="0042715F" w:rsidP="004271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 hours per week for 40 weeks, or 600 hours annually  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24DCD038" w:rsidR="00B37BF2" w:rsidRPr="0082405A" w:rsidRDefault="0042715F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Affiliation Fee</w:t>
            </w:r>
          </w:p>
        </w:tc>
        <w:tc>
          <w:tcPr>
            <w:tcW w:w="2409" w:type="dxa"/>
            <w:shd w:val="clear" w:color="auto" w:fill="auto"/>
          </w:tcPr>
          <w:p w14:paraId="2B210F98" w14:textId="5E5B3047" w:rsidR="00B37BF2" w:rsidRPr="0082405A" w:rsidRDefault="0042715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$5.00/year</w:t>
            </w:r>
          </w:p>
        </w:tc>
        <w:tc>
          <w:tcPr>
            <w:tcW w:w="2665" w:type="dxa"/>
            <w:shd w:val="clear" w:color="auto" w:fill="auto"/>
          </w:tcPr>
          <w:p w14:paraId="2E5FF530" w14:textId="29215C0F" w:rsidR="00B37BF2" w:rsidRPr="0082405A" w:rsidRDefault="0042715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3DA6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2715F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Office - Bucasia Kindy</cp:lastModifiedBy>
  <cp:revision>2</cp:revision>
  <cp:lastPrinted>2022-11-08T05:58:00Z</cp:lastPrinted>
  <dcterms:created xsi:type="dcterms:W3CDTF">2024-01-30T02:30:00Z</dcterms:created>
  <dcterms:modified xsi:type="dcterms:W3CDTF">2024-01-30T02:30:00Z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